
<file path=[Content_Types].xml><?xml version="1.0" encoding="utf-8"?>
<Types xmlns="http://schemas.openxmlformats.org/package/2006/content-types">
  <Default Extension="glb" ContentType="model/gltf.binary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79BD9" w14:textId="69483D26" w:rsidR="00FD0F8F" w:rsidRDefault="00FD0F8F"/>
    <w:p w14:paraId="135EC68E" w14:textId="35F3F0B5" w:rsidR="00BA2FD6" w:rsidRDefault="00BA2FD6"/>
    <w:p w14:paraId="6A660F4A" w14:textId="7FF88081" w:rsidR="00BA2FD6" w:rsidRDefault="00BA2FD6" w:rsidP="00BA2FD6">
      <w:pPr>
        <w:jc w:val="center"/>
        <w:rPr>
          <w:sz w:val="36"/>
          <w:szCs w:val="36"/>
        </w:rPr>
      </w:pPr>
      <w:proofErr w:type="spellStart"/>
      <w:r w:rsidRPr="00BA2FD6">
        <w:rPr>
          <w:sz w:val="36"/>
          <w:szCs w:val="36"/>
        </w:rPr>
        <w:t>Kedves</w:t>
      </w:r>
      <w:proofErr w:type="spellEnd"/>
      <w:r w:rsidRPr="00BA2FD6">
        <w:rPr>
          <w:sz w:val="36"/>
          <w:szCs w:val="36"/>
        </w:rPr>
        <w:t xml:space="preserve"> </w:t>
      </w:r>
      <w:proofErr w:type="spellStart"/>
      <w:r w:rsidRPr="00BA2FD6">
        <w:rPr>
          <w:sz w:val="36"/>
          <w:szCs w:val="36"/>
        </w:rPr>
        <w:t>Egyetemi</w:t>
      </w:r>
      <w:proofErr w:type="spellEnd"/>
      <w:r w:rsidRPr="00BA2FD6">
        <w:rPr>
          <w:sz w:val="36"/>
          <w:szCs w:val="36"/>
        </w:rPr>
        <w:t xml:space="preserve"> </w:t>
      </w:r>
      <w:proofErr w:type="spellStart"/>
      <w:proofErr w:type="gramStart"/>
      <w:r w:rsidRPr="00BA2FD6">
        <w:rPr>
          <w:sz w:val="36"/>
          <w:szCs w:val="36"/>
        </w:rPr>
        <w:t>Hallgatók</w:t>
      </w:r>
      <w:proofErr w:type="spellEnd"/>
      <w:r>
        <w:rPr>
          <w:sz w:val="36"/>
          <w:szCs w:val="36"/>
        </w:rPr>
        <w:t xml:space="preserve"> !</w:t>
      </w:r>
      <w:proofErr w:type="gramEnd"/>
    </w:p>
    <w:p w14:paraId="7B66D1C4" w14:textId="328A449D" w:rsidR="00BA2FD6" w:rsidRDefault="00BA2FD6" w:rsidP="00BA2FD6">
      <w:pPr>
        <w:jc w:val="center"/>
        <w:rPr>
          <w:sz w:val="36"/>
          <w:szCs w:val="36"/>
        </w:rPr>
      </w:pPr>
    </w:p>
    <w:p w14:paraId="7D7710F9" w14:textId="70D5C4CF" w:rsidR="00BA2FD6" w:rsidRDefault="00BA2FD6" w:rsidP="00BA2FD6">
      <w:pPr>
        <w:jc w:val="both"/>
        <w:rPr>
          <w:sz w:val="36"/>
          <w:szCs w:val="36"/>
        </w:rPr>
      </w:pPr>
      <w:proofErr w:type="spellStart"/>
      <w:r w:rsidRPr="009E219B">
        <w:rPr>
          <w:b/>
          <w:bCs/>
          <w:sz w:val="36"/>
          <w:szCs w:val="36"/>
        </w:rPr>
        <w:t>Kiadó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443E9B">
        <w:rPr>
          <w:sz w:val="36"/>
          <w:szCs w:val="36"/>
        </w:rPr>
        <w:t>Keszthelyen</w:t>
      </w:r>
      <w:proofErr w:type="spellEnd"/>
      <w:r w:rsidR="009E219B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családi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házunk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az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alábbi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paraméterekkel</w:t>
      </w:r>
      <w:proofErr w:type="spellEnd"/>
      <w:r>
        <w:rPr>
          <w:sz w:val="36"/>
          <w:szCs w:val="36"/>
        </w:rPr>
        <w:t xml:space="preserve"> :</w:t>
      </w:r>
      <w:proofErr w:type="gramEnd"/>
    </w:p>
    <w:p w14:paraId="2C7738D6" w14:textId="0F45CB85" w:rsidR="00BA2FD6" w:rsidRDefault="00BA2FD6" w:rsidP="00BA2FD6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4 </w:t>
      </w:r>
      <w:proofErr w:type="spellStart"/>
      <w:r>
        <w:rPr>
          <w:sz w:val="36"/>
          <w:szCs w:val="36"/>
        </w:rPr>
        <w:t>szoba</w:t>
      </w:r>
      <w:proofErr w:type="spellEnd"/>
      <w:r w:rsidR="00AF033B">
        <w:rPr>
          <w:sz w:val="36"/>
          <w:szCs w:val="36"/>
        </w:rPr>
        <w:t xml:space="preserve"> </w:t>
      </w:r>
      <w:proofErr w:type="spellStart"/>
      <w:r w:rsidR="00AF033B">
        <w:rPr>
          <w:sz w:val="36"/>
          <w:szCs w:val="36"/>
        </w:rPr>
        <w:t>külön</w:t>
      </w:r>
      <w:proofErr w:type="spellEnd"/>
      <w:r w:rsidR="00AF033B">
        <w:rPr>
          <w:sz w:val="36"/>
          <w:szCs w:val="36"/>
        </w:rPr>
        <w:t xml:space="preserve"> </w:t>
      </w:r>
      <w:proofErr w:type="spellStart"/>
      <w:r w:rsidR="00AF033B">
        <w:rPr>
          <w:sz w:val="36"/>
          <w:szCs w:val="36"/>
        </w:rPr>
        <w:t>bejárattal</w:t>
      </w:r>
      <w:proofErr w:type="spellEnd"/>
    </w:p>
    <w:p w14:paraId="24A9AD10" w14:textId="70B4CBA8" w:rsidR="00BA2FD6" w:rsidRDefault="00AF033B" w:rsidP="00BA2FD6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É</w:t>
      </w:r>
      <w:r w:rsidR="00BA2FD6">
        <w:rPr>
          <w:sz w:val="36"/>
          <w:szCs w:val="36"/>
        </w:rPr>
        <w:t>tkező</w:t>
      </w:r>
      <w:proofErr w:type="spellEnd"/>
      <w:r w:rsidR="00BA2FD6">
        <w:rPr>
          <w:sz w:val="36"/>
          <w:szCs w:val="36"/>
        </w:rPr>
        <w:t xml:space="preserve"> </w:t>
      </w:r>
      <w:proofErr w:type="spellStart"/>
      <w:r w:rsidR="00BA2FD6">
        <w:rPr>
          <w:sz w:val="36"/>
          <w:szCs w:val="36"/>
        </w:rPr>
        <w:t>konyha</w:t>
      </w:r>
      <w:proofErr w:type="spellEnd"/>
    </w:p>
    <w:p w14:paraId="3352D978" w14:textId="5EC5EF3A" w:rsidR="00BA2FD6" w:rsidRDefault="00BA2FD6" w:rsidP="00BA2FD6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Fürdő</w:t>
      </w:r>
      <w:proofErr w:type="spellEnd"/>
    </w:p>
    <w:p w14:paraId="2F505366" w14:textId="2955F553" w:rsidR="00BA2FD6" w:rsidRDefault="00BA2FD6" w:rsidP="00BA2FD6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Külön</w:t>
      </w:r>
      <w:proofErr w:type="spellEnd"/>
      <w:r>
        <w:rPr>
          <w:sz w:val="36"/>
          <w:szCs w:val="36"/>
        </w:rPr>
        <w:t xml:space="preserve"> WC</w:t>
      </w:r>
    </w:p>
    <w:p w14:paraId="61B14692" w14:textId="625DE8C9" w:rsidR="00BA2FD6" w:rsidRDefault="00BA2FD6" w:rsidP="00BA2FD6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Zuhany</w:t>
      </w:r>
      <w:proofErr w:type="spellEnd"/>
      <w:r>
        <w:rPr>
          <w:sz w:val="36"/>
          <w:szCs w:val="36"/>
        </w:rPr>
        <w:t>+ WC</w:t>
      </w:r>
    </w:p>
    <w:p w14:paraId="47356195" w14:textId="3D9AF283" w:rsidR="00BA2FD6" w:rsidRDefault="00BA2FD6" w:rsidP="00BA2FD6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Cirkofűtés</w:t>
      </w:r>
      <w:proofErr w:type="spellEnd"/>
    </w:p>
    <w:p w14:paraId="6FBFBAAA" w14:textId="263F5BAB" w:rsidR="00BA2FD6" w:rsidRDefault="00BA2FD6" w:rsidP="00BA2FD6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Melegv</w:t>
      </w:r>
      <w:r w:rsidR="00EB40A8">
        <w:rPr>
          <w:sz w:val="36"/>
          <w:szCs w:val="36"/>
        </w:rPr>
        <w:t>i</w:t>
      </w:r>
      <w:r>
        <w:rPr>
          <w:sz w:val="36"/>
          <w:szCs w:val="36"/>
        </w:rPr>
        <w:t>zet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elektromos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bo</w:t>
      </w:r>
      <w:r w:rsidR="00C83D04">
        <w:rPr>
          <w:sz w:val="36"/>
          <w:szCs w:val="36"/>
        </w:rPr>
        <w:t>j</w:t>
      </w:r>
      <w:r>
        <w:rPr>
          <w:sz w:val="36"/>
          <w:szCs w:val="36"/>
        </w:rPr>
        <w:t>ler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biztosítja</w:t>
      </w:r>
      <w:proofErr w:type="spellEnd"/>
    </w:p>
    <w:p w14:paraId="415921CC" w14:textId="59E75616" w:rsidR="00BA2FD6" w:rsidRDefault="00BA2FD6" w:rsidP="00BA2FD6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Udvar</w:t>
      </w:r>
      <w:proofErr w:type="spellEnd"/>
    </w:p>
    <w:p w14:paraId="3BAFA396" w14:textId="0A7D881E" w:rsidR="00BA2FD6" w:rsidRDefault="00BA2FD6" w:rsidP="00BA2FD6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Parkolási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lehetőség</w:t>
      </w:r>
      <w:proofErr w:type="spellEnd"/>
      <w:r w:rsidR="008B5522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fedett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beálló</w:t>
      </w:r>
      <w:proofErr w:type="spellEnd"/>
    </w:p>
    <w:p w14:paraId="2C7A85CD" w14:textId="736BD393" w:rsidR="00BA2FD6" w:rsidRDefault="00BA2FD6" w:rsidP="00BA2FD6">
      <w:pPr>
        <w:jc w:val="both"/>
        <w:rPr>
          <w:sz w:val="36"/>
          <w:szCs w:val="36"/>
        </w:rPr>
      </w:pPr>
    </w:p>
    <w:p w14:paraId="0AA0A0E5" w14:textId="6D702988" w:rsidR="00BA2FD6" w:rsidRDefault="00BA2FD6" w:rsidP="00BA2FD6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Érdeklődni</w:t>
      </w:r>
      <w:proofErr w:type="spellEnd"/>
      <w:r>
        <w:rPr>
          <w:sz w:val="36"/>
          <w:szCs w:val="36"/>
        </w:rPr>
        <w:t xml:space="preserve"> a 06/30/3998010 -es </w:t>
      </w:r>
      <w:proofErr w:type="spellStart"/>
      <w:r>
        <w:rPr>
          <w:sz w:val="36"/>
          <w:szCs w:val="36"/>
        </w:rPr>
        <w:t>számon</w:t>
      </w:r>
      <w:proofErr w:type="spellEnd"/>
    </w:p>
    <w:p w14:paraId="73D573BC" w14:textId="02F62D5D" w:rsidR="00BA2FD6" w:rsidRPr="00BA2FD6" w:rsidRDefault="001F2DD8" w:rsidP="00BA2FD6">
      <w:pPr>
        <w:jc w:val="both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am3d">
            <w:drawing>
              <wp:anchor distT="0" distB="0" distL="114300" distR="114300" simplePos="0" relativeHeight="251659264" behindDoc="0" locked="0" layoutInCell="1" allowOverlap="1" wp14:anchorId="74AD690C" wp14:editId="2B29A662">
                <wp:simplePos x="0" y="0"/>
                <wp:positionH relativeFrom="column">
                  <wp:posOffset>3930650</wp:posOffset>
                </wp:positionH>
                <wp:positionV relativeFrom="paragraph">
                  <wp:posOffset>304800</wp:posOffset>
                </wp:positionV>
                <wp:extent cx="1943100" cy="1915207"/>
                <wp:effectExtent l="0" t="0" r="0" b="8890"/>
                <wp:wrapNone/>
                <wp:docPr id="1" name="Térhatású modell 1" descr="Residential Ho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4">
                      <am3d:spPr>
                        <a:xfrm>
                          <a:off x="0" y="0"/>
                          <a:ext cx="1943100" cy="1915207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75862235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397732" d="1000000"/>
                        <am3d:preTrans dx="0" dy="-14437568" dz="0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/>
                        <am3d:postTrans dx="0" dy="0" dz="0"/>
                      </am3d:trans>
                      <am3d:raster rName="Office3DRenderer" rVer="16.0.8326">
                        <am3d:blip r:embed="rId5"/>
                      </am3d:raster>
                      <am3d:objViewport viewportSz="3200322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74AD690C" wp14:editId="2B29A662">
                <wp:simplePos x="0" y="0"/>
                <wp:positionH relativeFrom="column">
                  <wp:posOffset>3930650</wp:posOffset>
                </wp:positionH>
                <wp:positionV relativeFrom="paragraph">
                  <wp:posOffset>304800</wp:posOffset>
                </wp:positionV>
                <wp:extent cx="1943100" cy="1915207"/>
                <wp:effectExtent l="0" t="0" r="0" b="8890"/>
                <wp:wrapNone/>
                <wp:docPr id="1" name="Térhatású modell 1" descr="Residential House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Térhatású modell 1" descr="Residential House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3100" cy="1915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sectPr w:rsidR="00BA2FD6" w:rsidRPr="00BA2FD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D6"/>
    <w:rsid w:val="001F2DD8"/>
    <w:rsid w:val="00443E9B"/>
    <w:rsid w:val="00833954"/>
    <w:rsid w:val="008B5522"/>
    <w:rsid w:val="009E219B"/>
    <w:rsid w:val="00AF033B"/>
    <w:rsid w:val="00BA2FD6"/>
    <w:rsid w:val="00C83D04"/>
    <w:rsid w:val="00EB40A8"/>
    <w:rsid w:val="00FD0F8F"/>
    <w:rsid w:val="00FF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46BD"/>
  <w15:chartTrackingRefBased/>
  <w15:docId w15:val="{CF7DD234-E030-4D8B-BE63-E63FF0D3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microsoft.com/office/2017/06/relationships/model3d" Target="media/model3d1.glb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</dc:creator>
  <cp:keywords/>
  <dc:description/>
  <cp:lastModifiedBy>Éva</cp:lastModifiedBy>
  <cp:revision>2</cp:revision>
  <dcterms:created xsi:type="dcterms:W3CDTF">2026-08-31T09:58:00Z</dcterms:created>
  <dcterms:modified xsi:type="dcterms:W3CDTF">2026-08-31T09:58:00Z</dcterms:modified>
</cp:coreProperties>
</file>